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08"/>
      </w:tblGrid>
      <w:tr w:rsidR="002B40C5" w:rsidRPr="007C7D26" w14:paraId="5D9CAC4F" w14:textId="77777777" w:rsidTr="002515CD">
        <w:trPr>
          <w:trHeight w:val="330"/>
        </w:trPr>
        <w:tc>
          <w:tcPr>
            <w:tcW w:w="13608" w:type="dxa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95"/>
              <w:gridCol w:w="2808"/>
              <w:gridCol w:w="1276"/>
              <w:gridCol w:w="2771"/>
              <w:gridCol w:w="4458"/>
            </w:tblGrid>
            <w:tr w:rsidR="002B40C5" w:rsidRPr="00292F79" w14:paraId="3464D716" w14:textId="77777777" w:rsidTr="003C5520">
              <w:trPr>
                <w:trHeight w:val="330"/>
              </w:trPr>
              <w:tc>
                <w:tcPr>
                  <w:tcW w:w="1360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58"/>
                    <w:gridCol w:w="2977"/>
                    <w:gridCol w:w="1124"/>
                    <w:gridCol w:w="2278"/>
                    <w:gridCol w:w="4705"/>
                  </w:tblGrid>
                  <w:tr w:rsidR="002E0BF8" w:rsidRPr="002F4E12" w14:paraId="2B2BDCD3" w14:textId="77777777" w:rsidTr="006E0B50">
                    <w:trPr>
                      <w:trHeight w:val="371"/>
                    </w:trPr>
                    <w:tc>
                      <w:tcPr>
                        <w:tcW w:w="13142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9923996" w14:textId="684E75BB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Version </w:t>
                        </w:r>
                        <w:r w:rsidR="006E0B50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2</w:t>
                        </w: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 created </w:t>
                        </w:r>
                        <w:r w:rsidR="002577DF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01 December</w:t>
                        </w: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 2021</w:t>
                        </w:r>
                      </w:p>
                      <w:p w14:paraId="09B81327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 </w:t>
                        </w:r>
                      </w:p>
                      <w:p w14:paraId="75C3629B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>Declarations of intent to form Open Pools pursuant to Article 6 of Regulation 2019/631 (light duty vehicles)</w:t>
                        </w:r>
                      </w:p>
                      <w:p w14:paraId="63AAD14A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  <w:tr w:rsidR="002E0BF8" w:rsidRPr="002F4E12" w14:paraId="5F65FD75" w14:textId="77777777" w:rsidTr="00984F13">
                    <w:trPr>
                      <w:trHeight w:val="337"/>
                    </w:trPr>
                    <w:tc>
                      <w:tcPr>
                        <w:tcW w:w="2058" w:type="dxa"/>
                        <w:tcBorders>
                          <w:left w:val="nil"/>
                        </w:tcBorders>
                      </w:tcPr>
                      <w:p w14:paraId="4CC3556E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M1 Pool manager </w:t>
                        </w:r>
                      </w:p>
                    </w:tc>
                    <w:tc>
                      <w:tcPr>
                        <w:tcW w:w="2977" w:type="dxa"/>
                      </w:tcPr>
                      <w:p w14:paraId="7CB14170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Pool members </w:t>
                        </w:r>
                      </w:p>
                    </w:tc>
                    <w:tc>
                      <w:tcPr>
                        <w:tcW w:w="1124" w:type="dxa"/>
                      </w:tcPr>
                      <w:p w14:paraId="372855C8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Duration </w:t>
                        </w:r>
                      </w:p>
                    </w:tc>
                    <w:tc>
                      <w:tcPr>
                        <w:tcW w:w="2278" w:type="dxa"/>
                      </w:tcPr>
                      <w:p w14:paraId="216FA94F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Deadline of the call for interest </w:t>
                        </w:r>
                      </w:p>
                    </w:tc>
                    <w:tc>
                      <w:tcPr>
                        <w:tcW w:w="4705" w:type="dxa"/>
                        <w:tcBorders>
                          <w:right w:val="nil"/>
                        </w:tcBorders>
                      </w:tcPr>
                      <w:p w14:paraId="53BEF265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Contact </w:t>
                        </w:r>
                      </w:p>
                    </w:tc>
                  </w:tr>
                  <w:tr w:rsidR="002E0BF8" w:rsidRPr="002F4E12" w14:paraId="74E31874" w14:textId="77777777" w:rsidTr="00984F13">
                    <w:trPr>
                      <w:trHeight w:val="337"/>
                    </w:trPr>
                    <w:tc>
                      <w:tcPr>
                        <w:tcW w:w="2058" w:type="dxa"/>
                        <w:tcBorders>
                          <w:left w:val="nil"/>
                        </w:tcBorders>
                      </w:tcPr>
                      <w:p w14:paraId="66B95981" w14:textId="77777777" w:rsidR="002E0BF8" w:rsidRPr="002F4E12" w:rsidRDefault="002E0BF8" w:rsidP="002E0BF8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 w:rsidRPr="002F4E12">
                          <w:rPr>
                            <w:rFonts w:ascii="Arial" w:hAnsi="Arial" w:cs="Arial"/>
                          </w:rPr>
                          <w:t>Toyota Motor Europe.</w:t>
                        </w:r>
                      </w:p>
                    </w:tc>
                    <w:tc>
                      <w:tcPr>
                        <w:tcW w:w="2977" w:type="dxa"/>
                      </w:tcPr>
                      <w:p w14:paraId="6FAB8832" w14:textId="77777777" w:rsidR="002E0BF8" w:rsidRPr="003D2A37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3D2A37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1. Mazda Motor Corporation </w:t>
                        </w:r>
                      </w:p>
                      <w:p w14:paraId="2294DA4E" w14:textId="77777777" w:rsidR="002E0BF8" w:rsidRPr="003D2A37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3D2A37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2. Mazda Motor Logistics Europe NV </w:t>
                        </w:r>
                      </w:p>
                      <w:p w14:paraId="4387AACB" w14:textId="77777777" w:rsidR="002E0BF8" w:rsidRPr="003D2A37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3D2A37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3. Subaru Corporation </w:t>
                        </w:r>
                      </w:p>
                      <w:p w14:paraId="46AFFA06" w14:textId="77777777" w:rsidR="002E0BF8" w:rsidRPr="003D2A37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3D2A37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4. Suzuki Motor Corporation </w:t>
                        </w:r>
                      </w:p>
                      <w:p w14:paraId="68178E92" w14:textId="77777777" w:rsidR="002E0BF8" w:rsidRPr="003D2A37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3D2A37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5. Magyar Suzuki Corporation </w:t>
                        </w:r>
                      </w:p>
                      <w:p w14:paraId="6AC5616F" w14:textId="77777777" w:rsidR="002E0BF8" w:rsidRPr="003D2A37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3D2A37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6. Toyota Motor Europe SA </w:t>
                        </w:r>
                      </w:p>
                      <w:p w14:paraId="3137DCD5" w14:textId="77777777" w:rsidR="002E0BF8" w:rsidRPr="003D2A37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3D2A37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7. Toyota Gazoo Racing Europe GmbH </w:t>
                        </w:r>
                      </w:p>
                      <w:p w14:paraId="471F9472" w14:textId="77777777" w:rsidR="002E0BF8" w:rsidRPr="002F4E12" w:rsidRDefault="002E0BF8" w:rsidP="002E0BF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14:paraId="218EB4AE" w14:textId="77777777" w:rsidR="002E0BF8" w:rsidRPr="002F4E12" w:rsidRDefault="002E0BF8" w:rsidP="002E0BF8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2021</w:t>
                        </w:r>
                      </w:p>
                    </w:tc>
                    <w:tc>
                      <w:tcPr>
                        <w:tcW w:w="2278" w:type="dxa"/>
                      </w:tcPr>
                      <w:p w14:paraId="7AB633D3" w14:textId="77777777" w:rsidR="002E0BF8" w:rsidRPr="002F4E12" w:rsidRDefault="002E0BF8" w:rsidP="002E0BF8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30 November 2021*</w:t>
                        </w:r>
                      </w:p>
                    </w:tc>
                    <w:tc>
                      <w:tcPr>
                        <w:tcW w:w="4705" w:type="dxa"/>
                        <w:tcBorders>
                          <w:right w:val="nil"/>
                        </w:tcBorders>
                      </w:tcPr>
                      <w:p w14:paraId="3AEF23D5" w14:textId="77777777" w:rsidR="002E0BF8" w:rsidRPr="006E0B50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trike/>
                            <w:color w:val="000000"/>
                            <w:lang w:val="en-GB"/>
                          </w:rPr>
                        </w:pPr>
                        <w:r w:rsidRPr="006E0B50">
                          <w:rPr>
                            <w:rFonts w:ascii="Arial" w:hAnsi="Arial" w:cs="Arial"/>
                            <w:strike/>
                            <w:color w:val="000000"/>
                            <w:lang w:val="en-GB"/>
                          </w:rPr>
                          <w:t xml:space="preserve">Didier Stevens </w:t>
                        </w:r>
                      </w:p>
                      <w:p w14:paraId="033E77BA" w14:textId="6D81F3B8" w:rsidR="002E0BF8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trike/>
                            <w:color w:val="000000"/>
                            <w:lang w:val="en-GB"/>
                          </w:rPr>
                        </w:pPr>
                        <w:r w:rsidRPr="006E0B50">
                          <w:rPr>
                            <w:rFonts w:ascii="Arial" w:hAnsi="Arial" w:cs="Arial"/>
                            <w:strike/>
                            <w:color w:val="000000"/>
                            <w:lang w:val="en-GB"/>
                          </w:rPr>
                          <w:t xml:space="preserve">Senior Manager, European &amp; Government Affairs </w:t>
                        </w:r>
                      </w:p>
                      <w:p w14:paraId="2D6FDB79" w14:textId="4873207B" w:rsidR="006E0B50" w:rsidRPr="006E0B50" w:rsidRDefault="006E0B50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Karel de Wilde</w:t>
                        </w:r>
                      </w:p>
                      <w:p w14:paraId="03B1F7E3" w14:textId="672415AF" w:rsidR="006E0B50" w:rsidRPr="006E0B50" w:rsidRDefault="006E0B50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Vice President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, </w:t>
                        </w:r>
                        <w:r w:rsidRP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Legal &amp; Compliance</w:t>
                        </w:r>
                      </w:p>
                      <w:p w14:paraId="0E83C9C7" w14:textId="77777777" w:rsidR="002E0BF8" w:rsidRPr="002F4E12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2F4E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GB"/>
                          </w:rPr>
                          <w:t xml:space="preserve">Toyota Motor Europe </w:t>
                        </w:r>
                      </w:p>
                      <w:p w14:paraId="70E09B67" w14:textId="77777777" w:rsidR="002E0BF8" w:rsidRPr="002F4E12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2F4E12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Avenue du Bourget 60 </w:t>
                        </w:r>
                      </w:p>
                      <w:p w14:paraId="73B6B387" w14:textId="77777777" w:rsidR="002E0BF8" w:rsidRPr="002F4E12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2F4E12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1140 Brussels </w:t>
                        </w:r>
                      </w:p>
                      <w:p w14:paraId="43123EA6" w14:textId="0FB8053C" w:rsidR="002E0BF8" w:rsidRPr="002F4E12" w:rsidRDefault="002E0BF8" w:rsidP="002E0B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proofErr w:type="gramStart"/>
                        <w:r w:rsidRPr="002F4E12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Tel :</w:t>
                        </w:r>
                        <w:proofErr w:type="gramEnd"/>
                        <w:r w:rsidRPr="002F4E12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 +32.</w:t>
                        </w:r>
                        <w:r w:rsid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2 745 2004</w:t>
                        </w:r>
                        <w:r w:rsidRPr="002F4E12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 </w:t>
                        </w:r>
                      </w:p>
                      <w:p w14:paraId="2DFA42D8" w14:textId="433AC3E4" w:rsidR="006E0B50" w:rsidRPr="006E0B50" w:rsidRDefault="006E0B50" w:rsidP="002E0BF8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 w:rsidRPr="006E0B50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Email: karel.de.wilde@toyota-europe.com</w:t>
                        </w:r>
                      </w:p>
                    </w:tc>
                  </w:tr>
                </w:tbl>
                <w:p w14:paraId="472E1EFD" w14:textId="77777777" w:rsidR="002E0BF8" w:rsidRPr="002F4E12" w:rsidRDefault="002E0BF8" w:rsidP="002E0BF8">
                  <w:pPr>
                    <w:rPr>
                      <w:rFonts w:ascii="Arial" w:hAnsi="Arial" w:cs="Arial"/>
                    </w:rPr>
                  </w:pPr>
                </w:p>
                <w:p w14:paraId="4F67ABB2" w14:textId="77777777" w:rsidR="002E0BF8" w:rsidRPr="002F4E12" w:rsidRDefault="002E0BF8" w:rsidP="002E0BF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4E12">
                    <w:rPr>
                      <w:sz w:val="22"/>
                      <w:szCs w:val="22"/>
                    </w:rPr>
                    <w:t xml:space="preserve">* Specific conditions required by the Pool Manager are: </w:t>
                  </w:r>
                </w:p>
                <w:p w14:paraId="5732B90F" w14:textId="77777777" w:rsidR="002E0BF8" w:rsidRPr="002F4E12" w:rsidRDefault="002E0BF8" w:rsidP="002E0BF8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  <w:r w:rsidRPr="002F4E12">
                    <w:rPr>
                      <w:sz w:val="22"/>
                      <w:szCs w:val="22"/>
                    </w:rPr>
                    <w:t>• manufacturers wishing to join the pool must submit their full application to the Pool Manager’s contact point by not later than 30 November 2021.</w:t>
                  </w:r>
                </w:p>
                <w:p w14:paraId="4FF255C8" w14:textId="77777777" w:rsidR="002E0BF8" w:rsidRPr="002F4E12" w:rsidRDefault="002E0BF8" w:rsidP="002E0BF8">
                  <w:pPr>
                    <w:pStyle w:val="Default"/>
                    <w:spacing w:after="43"/>
                    <w:rPr>
                      <w:sz w:val="22"/>
                      <w:szCs w:val="22"/>
                    </w:rPr>
                  </w:pPr>
                  <w:r w:rsidRPr="002F4E12">
                    <w:rPr>
                      <w:sz w:val="22"/>
                      <w:szCs w:val="22"/>
                    </w:rPr>
                    <w:t xml:space="preserve">• before the deadline, applicants are requested to sign a non-disclosure agreement and provide the Pool Manager with (inter alia) sufficient data concerning: (i) their CO2 emissions (to allow assessing whether there is a risk for the pool not to meet its targets) and (ii) their ability to cover any potential excess emissions </w:t>
                  </w:r>
                  <w:proofErr w:type="gramStart"/>
                  <w:r w:rsidRPr="002F4E12">
                    <w:rPr>
                      <w:sz w:val="22"/>
                      <w:szCs w:val="22"/>
                    </w:rPr>
                    <w:t>premium;</w:t>
                  </w:r>
                  <w:proofErr w:type="gramEnd"/>
                  <w:r w:rsidRPr="002F4E12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ED1B1A0" w14:textId="77777777" w:rsidR="002E0BF8" w:rsidRPr="002F4E12" w:rsidRDefault="002E0BF8" w:rsidP="002E0BF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4E12">
                    <w:rPr>
                      <w:sz w:val="22"/>
                      <w:szCs w:val="22"/>
                    </w:rPr>
                    <w:t xml:space="preserve">• an ‘Application Fee’ will be due to cover the expenses of analysing the data and processing the application. </w:t>
                  </w:r>
                </w:p>
                <w:p w14:paraId="6D98040A" w14:textId="77777777" w:rsidR="002E0BF8" w:rsidRPr="002F4E12" w:rsidRDefault="002E0BF8" w:rsidP="002E0BF8">
                  <w:pPr>
                    <w:rPr>
                      <w:rFonts w:ascii="Arial" w:hAnsi="Arial" w:cs="Arial"/>
                    </w:rPr>
                  </w:pPr>
                </w:p>
                <w:p w14:paraId="7BDFE752" w14:textId="77777777" w:rsidR="002E0BF8" w:rsidRPr="002F4E12" w:rsidRDefault="002E0BF8" w:rsidP="002E0BF8">
                  <w:pPr>
                    <w:rPr>
                      <w:rFonts w:ascii="Arial" w:hAnsi="Arial" w:cs="Arial"/>
                    </w:rPr>
                  </w:pPr>
                </w:p>
                <w:p w14:paraId="6EE3CE0E" w14:textId="417D2A4F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2B40C5" w:rsidRPr="00292F79" w14:paraId="4A5E1495" w14:textId="77777777" w:rsidTr="003C5520">
              <w:trPr>
                <w:trHeight w:val="300"/>
              </w:trPr>
              <w:tc>
                <w:tcPr>
                  <w:tcW w:w="2295" w:type="dxa"/>
                  <w:tcBorders>
                    <w:left w:val="nil"/>
                  </w:tcBorders>
                </w:tcPr>
                <w:p w14:paraId="1B9C4554" w14:textId="2998F064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808" w:type="dxa"/>
                </w:tcPr>
                <w:p w14:paraId="551C754A" w14:textId="0ACB0559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3FCC868D" w14:textId="6DA5C031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71" w:type="dxa"/>
                </w:tcPr>
                <w:p w14:paraId="2452B3EE" w14:textId="473C4166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458" w:type="dxa"/>
                  <w:tcBorders>
                    <w:right w:val="nil"/>
                  </w:tcBorders>
                </w:tcPr>
                <w:p w14:paraId="13CD69BC" w14:textId="79CCF768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2B40C5" w:rsidRPr="00292F79" w14:paraId="64607828" w14:textId="77777777" w:rsidTr="003C5520">
              <w:trPr>
                <w:trHeight w:val="300"/>
              </w:trPr>
              <w:tc>
                <w:tcPr>
                  <w:tcW w:w="2295" w:type="dxa"/>
                  <w:tcBorders>
                    <w:left w:val="nil"/>
                  </w:tcBorders>
                </w:tcPr>
                <w:p w14:paraId="16487651" w14:textId="347D64D6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2808" w:type="dxa"/>
                </w:tcPr>
                <w:p w14:paraId="74B74E68" w14:textId="77777777" w:rsidR="002B40C5" w:rsidRPr="00292F79" w:rsidRDefault="002B40C5" w:rsidP="002B40C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747E876" w14:textId="5392741D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2771" w:type="dxa"/>
                </w:tcPr>
                <w:p w14:paraId="5CADDA4C" w14:textId="330B4CEA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4458" w:type="dxa"/>
                  <w:tcBorders>
                    <w:right w:val="nil"/>
                  </w:tcBorders>
                </w:tcPr>
                <w:p w14:paraId="76F65D26" w14:textId="6B4AE39F" w:rsidR="002B40C5" w:rsidRPr="00292F79" w:rsidRDefault="002B40C5" w:rsidP="002B40C5">
                  <w:p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  <w:lang w:val="en-GB"/>
                    </w:rPr>
                  </w:pPr>
                </w:p>
              </w:tc>
            </w:tr>
          </w:tbl>
          <w:p w14:paraId="6BB0182F" w14:textId="4D9197B9" w:rsidR="002B40C5" w:rsidRPr="007C7D26" w:rsidRDefault="002B40C5" w:rsidP="002B40C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1F1DFB4" w14:textId="77777777" w:rsidR="006659E9" w:rsidRDefault="006659E9"/>
    <w:sectPr w:rsidR="006659E9" w:rsidSect="00B60D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0"/>
    <w:rsid w:val="001905B2"/>
    <w:rsid w:val="002577DF"/>
    <w:rsid w:val="002B40C5"/>
    <w:rsid w:val="002E0BF8"/>
    <w:rsid w:val="006659E9"/>
    <w:rsid w:val="006E0B50"/>
    <w:rsid w:val="00984F13"/>
    <w:rsid w:val="00A1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B6F0"/>
  <w15:chartTrackingRefBased/>
  <w15:docId w15:val="{93384247-00B1-4BD0-A29E-D096341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D0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1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6E0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Close</dc:creator>
  <cp:keywords/>
  <dc:description/>
  <cp:lastModifiedBy>Dawn Crooks</cp:lastModifiedBy>
  <cp:revision>7</cp:revision>
  <dcterms:created xsi:type="dcterms:W3CDTF">2021-10-29T10:15:00Z</dcterms:created>
  <dcterms:modified xsi:type="dcterms:W3CDTF">2023-05-24T13:58:00Z</dcterms:modified>
</cp:coreProperties>
</file>